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 xml:space="preserve">附件1：  </w:t>
      </w:r>
      <w:bookmarkStart w:id="0" w:name="_GoBack"/>
      <w:r>
        <w:rPr>
          <w:rFonts w:hAnsi="宋体"/>
          <w:b/>
          <w:kern w:val="0"/>
          <w:sz w:val="44"/>
          <w:szCs w:val="44"/>
        </w:rPr>
        <w:t>长沙麓山投资控股集团有限公司</w:t>
      </w:r>
      <w:r>
        <w:rPr>
          <w:b/>
          <w:kern w:val="0"/>
          <w:sz w:val="44"/>
          <w:szCs w:val="44"/>
        </w:rPr>
        <w:t>202</w:t>
      </w:r>
      <w:r>
        <w:rPr>
          <w:rFonts w:hint="eastAsia"/>
          <w:b/>
          <w:kern w:val="0"/>
          <w:sz w:val="44"/>
          <w:szCs w:val="44"/>
        </w:rPr>
        <w:t>1</w:t>
      </w:r>
      <w:r>
        <w:rPr>
          <w:rFonts w:hAnsi="宋体"/>
          <w:b/>
          <w:kern w:val="0"/>
          <w:sz w:val="44"/>
          <w:szCs w:val="44"/>
        </w:rPr>
        <w:t>年公开招聘职位表</w:t>
      </w:r>
      <w:bookmarkEnd w:id="0"/>
    </w:p>
    <w:tbl>
      <w:tblPr>
        <w:tblStyle w:val="3"/>
        <w:tblW w:w="157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971"/>
        <w:gridCol w:w="1416"/>
        <w:gridCol w:w="567"/>
        <w:gridCol w:w="816"/>
        <w:gridCol w:w="1028"/>
        <w:gridCol w:w="993"/>
        <w:gridCol w:w="3494"/>
        <w:gridCol w:w="3450"/>
        <w:gridCol w:w="1328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65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97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</w:rPr>
              <w:t>所属</w:t>
            </w:r>
          </w:p>
          <w:p>
            <w:pPr>
              <w:widowControl/>
              <w:jc w:val="center"/>
              <w:rPr>
                <w:bCs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</w:rPr>
              <w:t>公司</w:t>
            </w:r>
          </w:p>
        </w:tc>
        <w:tc>
          <w:tcPr>
            <w:tcW w:w="141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rFonts w:hAnsi="宋体"/>
                <w:b/>
                <w:kern w:val="0"/>
                <w:sz w:val="22"/>
              </w:rPr>
              <w:t>招聘岗位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2"/>
              </w:rPr>
            </w:pPr>
            <w:r>
              <w:rPr>
                <w:rFonts w:hAnsi="宋体"/>
                <w:b/>
                <w:kern w:val="0"/>
                <w:sz w:val="22"/>
              </w:rPr>
              <w:t>人</w:t>
            </w:r>
          </w:p>
          <w:p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rFonts w:hAnsi="宋体"/>
                <w:b/>
                <w:kern w:val="0"/>
                <w:sz w:val="22"/>
              </w:rPr>
              <w:t>数</w:t>
            </w:r>
          </w:p>
        </w:tc>
        <w:tc>
          <w:tcPr>
            <w:tcW w:w="633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rFonts w:hAnsi="宋体"/>
                <w:b/>
                <w:kern w:val="0"/>
                <w:sz w:val="22"/>
              </w:rPr>
              <w:t>岗位要求</w:t>
            </w:r>
          </w:p>
        </w:tc>
        <w:tc>
          <w:tcPr>
            <w:tcW w:w="3450" w:type="dxa"/>
            <w:vMerge w:val="restart"/>
            <w:noWrap w:val="0"/>
            <w:vAlign w:val="center"/>
          </w:tcPr>
          <w:p>
            <w:pPr>
              <w:jc w:val="center"/>
              <w:rPr>
                <w:rFonts w:hAnsi="宋体"/>
                <w:b/>
                <w:kern w:val="0"/>
                <w:sz w:val="22"/>
              </w:rPr>
            </w:pPr>
            <w:r>
              <w:rPr>
                <w:rFonts w:hint="eastAsia" w:hAnsi="宋体"/>
                <w:b/>
                <w:kern w:val="0"/>
                <w:sz w:val="22"/>
              </w:rPr>
              <w:t>岗位主要职责</w:t>
            </w:r>
          </w:p>
        </w:tc>
        <w:tc>
          <w:tcPr>
            <w:tcW w:w="1328" w:type="dxa"/>
            <w:vMerge w:val="restart"/>
            <w:noWrap w:val="0"/>
            <w:vAlign w:val="center"/>
          </w:tcPr>
          <w:p>
            <w:pPr>
              <w:jc w:val="center"/>
              <w:rPr>
                <w:rFonts w:hAnsi="宋体"/>
                <w:b/>
                <w:kern w:val="0"/>
                <w:sz w:val="22"/>
              </w:rPr>
            </w:pPr>
            <w:r>
              <w:rPr>
                <w:rFonts w:hint="eastAsia" w:hAnsi="宋体"/>
                <w:b/>
                <w:kern w:val="0"/>
                <w:sz w:val="22"/>
              </w:rPr>
              <w:t>薪酬</w:t>
            </w:r>
          </w:p>
          <w:p>
            <w:pPr>
              <w:jc w:val="center"/>
              <w:rPr>
                <w:rFonts w:hAnsi="宋体"/>
                <w:b/>
                <w:kern w:val="0"/>
                <w:sz w:val="22"/>
              </w:rPr>
            </w:pPr>
            <w:r>
              <w:rPr>
                <w:rFonts w:hint="eastAsia" w:hAnsi="宋体"/>
                <w:b/>
                <w:kern w:val="0"/>
                <w:sz w:val="22"/>
              </w:rPr>
              <w:t>（/年）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>
            <w:pPr>
              <w:jc w:val="center"/>
              <w:rPr>
                <w:rFonts w:hAnsi="宋体"/>
                <w:b/>
                <w:kern w:val="0"/>
                <w:sz w:val="22"/>
              </w:rPr>
            </w:pPr>
            <w:r>
              <w:rPr>
                <w:rFonts w:hint="eastAsia" w:hAnsi="宋体"/>
                <w:b/>
                <w:kern w:val="0"/>
                <w:sz w:val="22"/>
              </w:rPr>
              <w:t>用工</w:t>
            </w:r>
          </w:p>
          <w:p>
            <w:pPr>
              <w:jc w:val="center"/>
              <w:rPr>
                <w:rFonts w:hAnsi="宋体"/>
                <w:b/>
                <w:kern w:val="0"/>
                <w:sz w:val="22"/>
              </w:rPr>
            </w:pPr>
            <w:r>
              <w:rPr>
                <w:rFonts w:hint="eastAsia" w:hAnsi="宋体"/>
                <w:b/>
                <w:kern w:val="0"/>
                <w:sz w:val="22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bCs/>
                <w:kern w:val="0"/>
                <w:sz w:val="22"/>
              </w:rPr>
            </w:pPr>
          </w:p>
        </w:tc>
        <w:tc>
          <w:tcPr>
            <w:tcW w:w="97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bCs/>
                <w:kern w:val="0"/>
                <w:sz w:val="22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rFonts w:hAnsi="宋体"/>
                <w:b/>
                <w:kern w:val="0"/>
                <w:sz w:val="22"/>
              </w:rPr>
              <w:t>年龄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rFonts w:hAnsi="宋体"/>
                <w:b/>
                <w:kern w:val="0"/>
                <w:sz w:val="22"/>
              </w:rPr>
              <w:t>学历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rFonts w:hAnsi="宋体"/>
                <w:b/>
                <w:kern w:val="0"/>
                <w:sz w:val="22"/>
              </w:rPr>
              <w:t>专业</w:t>
            </w:r>
          </w:p>
        </w:tc>
        <w:tc>
          <w:tcPr>
            <w:tcW w:w="3494" w:type="dxa"/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2"/>
              </w:rPr>
            </w:pPr>
            <w:r>
              <w:rPr>
                <w:rFonts w:hAnsi="宋体"/>
                <w:b/>
                <w:kern w:val="0"/>
                <w:sz w:val="22"/>
              </w:rPr>
              <w:t>其他要求</w:t>
            </w:r>
          </w:p>
        </w:tc>
        <w:tc>
          <w:tcPr>
            <w:tcW w:w="345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2"/>
              </w:rPr>
            </w:pPr>
          </w:p>
        </w:tc>
        <w:tc>
          <w:tcPr>
            <w:tcW w:w="132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2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长沙麓山投资控股集团有限公司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审计法务部副部长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审计、会计等相关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3494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具有8年以上审计相关工作经验，具有担任主审项目经验，能牵头开展公司财务收支、项目投资、经责等专项审计，并出具审计报告；</w:t>
            </w:r>
          </w:p>
          <w:p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具有大型国有企业或上市公司内审管理岗位工作经验者优先；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3、具有扎实的专业理论功底，熟悉审计相关法律法规及规章制度；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4、具有较强的逻辑思维能力、应变能力、沟通协调能力和文字功底，个人主导编写审计报告不少于5篇；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5、具有审计师或会计师中级及以上职称；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6、同等条件下中共党员优先。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1、协助部长建立和完善内部审计制度和风险控制体系；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2、制定公司各项专项审计工作实施方案并组织实施审计；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3、牵头开展公司投资项目的可行性研究，并出具风险评估意见；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4、指导第三方咨询机构开展风险评估、专项审计工作；</w:t>
            </w:r>
          </w:p>
          <w:p>
            <w:pPr>
              <w:widowControl/>
              <w:spacing w:line="280" w:lineRule="exact"/>
              <w:jc w:val="left"/>
              <w:rPr>
                <w:rFonts w:hint="default" w:ascii="仿宋" w:hAnsi="仿宋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5、完成上级交办的其他工作。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15-20万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lang w:eastAsia="zh-CN"/>
              </w:rPr>
              <w:t>劳动合同制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5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长沙麓山投资控股集团有限公司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综合文秘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35周岁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及以下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中文、秘书、工商管理、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公共管理、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新闻宣传、人力资源等相关专业</w:t>
            </w:r>
          </w:p>
        </w:tc>
        <w:tc>
          <w:tcPr>
            <w:tcW w:w="3494" w:type="dxa"/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8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具有2年以上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党政机关或国有企事业单位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行政、文秘工作经验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；</w:t>
            </w:r>
          </w:p>
          <w:p>
            <w:pPr>
              <w:widowControl/>
              <w:numPr>
                <w:ilvl w:val="0"/>
                <w:numId w:val="2"/>
              </w:numPr>
              <w:spacing w:line="28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具备较强的写作功底、沟通协调能力、理解能力；</w:t>
            </w:r>
          </w:p>
          <w:p>
            <w:pPr>
              <w:widowControl/>
              <w:numPr>
                <w:ilvl w:val="0"/>
                <w:numId w:val="2"/>
              </w:numPr>
              <w:spacing w:line="28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熟练运用各类办公软件；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4、具有强烈的事业心和责任心，吃苦耐劳，适应加班；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5、同等条件下中共党员优先。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1、负责集团综合性文字材料调研起草；</w:t>
            </w: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2、负责总经理办公会、专题会会议记录等相关工作；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3、完成上级交办的其他工作。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11-15万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劳动合同制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长沙麓山投资控股集团有限公司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资产管理中心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招商策划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专员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市场营销、工商管理等相关专业</w:t>
            </w:r>
          </w:p>
        </w:tc>
        <w:tc>
          <w:tcPr>
            <w:tcW w:w="3494" w:type="dxa"/>
            <w:noWrap w:val="0"/>
            <w:vAlign w:val="center"/>
          </w:tcPr>
          <w:p>
            <w:pPr>
              <w:pStyle w:val="6"/>
              <w:widowControl/>
              <w:numPr>
                <w:ilvl w:val="0"/>
                <w:numId w:val="0"/>
              </w:numPr>
              <w:spacing w:line="280" w:lineRule="exact"/>
              <w:ind w:left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1、具有5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年以上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招商策划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工作经验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，其中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3年以上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土地资源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招商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或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市场营销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等相关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工作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经验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；</w:t>
            </w:r>
          </w:p>
          <w:p>
            <w:pPr>
              <w:pStyle w:val="6"/>
              <w:widowControl/>
              <w:numPr>
                <w:ilvl w:val="0"/>
                <w:numId w:val="0"/>
              </w:numPr>
              <w:spacing w:line="280" w:lineRule="exact"/>
              <w:ind w:leftChar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2、具有较强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沟通协调能力、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人际洞察力和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抗压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能力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；</w:t>
            </w:r>
          </w:p>
          <w:p>
            <w:pPr>
              <w:pStyle w:val="6"/>
              <w:widowControl/>
              <w:numPr>
                <w:ilvl w:val="0"/>
                <w:numId w:val="0"/>
              </w:numPr>
              <w:spacing w:line="280" w:lineRule="exact"/>
              <w:ind w:left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3、谈吐流利，头脑灵活，形象气质佳，普通话标准，持有国家二甲及以上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普通话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证书者优先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4、具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有大型商业活动组织经验者优先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；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Calibri" w:hAnsi="Calibri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5、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同等条件下中共党员优先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。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、负责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集团土地资源包装策划及宣传推介工作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；</w:t>
            </w: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2、负责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客商接待、沟通联络，整理来访客商资料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；</w:t>
            </w: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负责土地评估委托等相关工作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；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负责制定土地招商工作计划；</w:t>
            </w:r>
          </w:p>
          <w:p>
            <w:pPr>
              <w:widowControl/>
              <w:spacing w:line="28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5、完成上级交办的其他工作。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11-15万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劳动合同制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</w:rPr>
            </w:pPr>
          </w:p>
        </w:tc>
        <w:tc>
          <w:tcPr>
            <w:tcW w:w="23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合计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000000"/>
                <w:kern w:val="0"/>
                <w:sz w:val="24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left"/>
              <w:rPr>
                <w:rFonts w:hint="eastAsia" w:eastAsia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000000"/>
                <w:kern w:val="0"/>
                <w:sz w:val="24"/>
              </w:rPr>
            </w:pPr>
          </w:p>
        </w:tc>
        <w:tc>
          <w:tcPr>
            <w:tcW w:w="3494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000000"/>
                <w:kern w:val="0"/>
                <w:sz w:val="24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000000"/>
                <w:kern w:val="0"/>
                <w:sz w:val="24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000000"/>
                <w:kern w:val="0"/>
                <w:sz w:val="24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7</w:t>
    </w:r>
    <w:r>
      <w:fldChar w:fldCharType="end"/>
    </w:r>
  </w:p>
  <w:p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2B3C59"/>
    <w:multiLevelType w:val="singleLevel"/>
    <w:tmpl w:val="362B3C5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683ED5F"/>
    <w:multiLevelType w:val="singleLevel"/>
    <w:tmpl w:val="4683ED5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D38BE"/>
    <w:rsid w:val="454D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2021-09-10T12:37:00Z</dcterms:created>
  <dc:creator>黎晴</dc:creator>
  <cp:lastModifiedBy>黎晴</cp:lastModifiedBy>
  <dcterms:modified xsi:type="dcterms:W3CDTF">2021-09-10T12:37:34Z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67D16FDB476642AB88DB5683E0BED099</vt:lpwstr>
  </property>
</Properties>
</file>